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F3" w:rsidRDefault="001032F3">
      <w:pPr>
        <w:pStyle w:val="Textoindependiente"/>
        <w:rPr>
          <w:rFonts w:ascii="Times New Roman"/>
          <w:sz w:val="20"/>
        </w:rPr>
      </w:pPr>
    </w:p>
    <w:p w:rsidR="001032F3" w:rsidRPr="00412466" w:rsidRDefault="0039510C">
      <w:pPr>
        <w:pStyle w:val="Textoindependiente"/>
        <w:spacing w:before="178"/>
        <w:ind w:left="102" w:right="119"/>
        <w:jc w:val="both"/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  <w:b/>
          <w:sz w:val="26"/>
        </w:rPr>
        <w:t xml:space="preserve">Dirección de Asesoría Específica </w:t>
      </w:r>
      <w:r w:rsidRPr="00412466">
        <w:rPr>
          <w:rFonts w:asciiTheme="minorHAnsi" w:hAnsiTheme="minorHAnsi" w:cstheme="minorHAnsi"/>
        </w:rPr>
        <w:t>es la dependencia responsable de apoyar al Despacho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Ministerial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concepción,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diseño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conducción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programas,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temas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estudios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específicos</w:t>
      </w:r>
      <w:r w:rsidRPr="00412466">
        <w:rPr>
          <w:rFonts w:asciiTheme="minorHAnsi" w:hAnsiTheme="minorHAnsi" w:cstheme="minorHAnsi"/>
          <w:spacing w:val="-3"/>
        </w:rPr>
        <w:t xml:space="preserve"> </w:t>
      </w:r>
      <w:r w:rsidRPr="00412466">
        <w:rPr>
          <w:rFonts w:asciiTheme="minorHAnsi" w:hAnsiTheme="minorHAnsi" w:cstheme="minorHAnsi"/>
        </w:rPr>
        <w:t>que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le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sean</w:t>
      </w:r>
      <w:r w:rsidRPr="00412466">
        <w:rPr>
          <w:rFonts w:asciiTheme="minorHAnsi" w:hAnsiTheme="minorHAnsi" w:cstheme="minorHAnsi"/>
          <w:spacing w:val="-1"/>
        </w:rPr>
        <w:t xml:space="preserve"> </w:t>
      </w:r>
      <w:r w:rsidRPr="00412466">
        <w:rPr>
          <w:rFonts w:asciiTheme="minorHAnsi" w:hAnsiTheme="minorHAnsi" w:cstheme="minorHAnsi"/>
        </w:rPr>
        <w:t>asignados.</w:t>
      </w:r>
    </w:p>
    <w:p w:rsidR="001032F3" w:rsidRPr="00412466" w:rsidRDefault="001032F3">
      <w:pPr>
        <w:pStyle w:val="Textoindependiente"/>
        <w:spacing w:before="2"/>
        <w:rPr>
          <w:rFonts w:asciiTheme="minorHAnsi" w:hAnsiTheme="minorHAnsi" w:cstheme="minorHAnsi"/>
        </w:rPr>
      </w:pPr>
    </w:p>
    <w:p w:rsidR="001032F3" w:rsidRPr="00412466" w:rsidRDefault="0039510C">
      <w:pPr>
        <w:pStyle w:val="Ttulo1"/>
        <w:numPr>
          <w:ilvl w:val="0"/>
          <w:numId w:val="2"/>
        </w:numPr>
        <w:tabs>
          <w:tab w:val="left" w:pos="822"/>
        </w:tabs>
        <w:ind w:hanging="361"/>
        <w:rPr>
          <w:rFonts w:asciiTheme="minorHAnsi" w:hAnsiTheme="minorHAnsi" w:cstheme="minorHAnsi"/>
          <w:u w:val="none"/>
        </w:rPr>
      </w:pPr>
      <w:r w:rsidRPr="00412466">
        <w:rPr>
          <w:rFonts w:asciiTheme="minorHAnsi" w:hAnsiTheme="minorHAnsi" w:cstheme="minorHAnsi"/>
        </w:rPr>
        <w:t>Funciones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  <w:b/>
          <w:i/>
          <w:sz w:val="12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51"/>
        <w:ind w:left="821" w:right="119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Atender los temas especiales que le encomiende el Despacho Ministerial para su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estudio, brindando la asesoría específica al Despacho Ministerial cuando le sea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114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Representar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misiones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órganos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colegiados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específicos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</w:t>
      </w:r>
      <w:r w:rsidRPr="00412466">
        <w:rPr>
          <w:rFonts w:asciiTheme="minorHAnsi" w:hAnsiTheme="minorHAnsi" w:cstheme="minorHAnsi"/>
          <w:spacing w:val="-5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delegue el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Ministerial, en el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interior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exterior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país;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Efectuar estudios tendientes a lograr la modernización y óptimo aprovechamiento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 los recursos del Ministerio y proponer al Despacho Ministerial las opciones 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permitan su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mejor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utilización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cuando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sea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line="242" w:lineRule="auto"/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Participar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miembro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coordinador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diferentes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comisiones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intra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interinstitucionales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-5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Comités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Técnicos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por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designación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Ministerial;</w:t>
      </w:r>
    </w:p>
    <w:p w:rsidR="001032F3" w:rsidRPr="00412466" w:rsidRDefault="001032F3">
      <w:pPr>
        <w:pStyle w:val="Textoindependiente"/>
        <w:spacing w:before="3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18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Asumir la dirección en los procesos en los que tenga interés o sea parte de este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19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Convocar y dirigir reuniones técnicas con las distintas Direcciones para informar 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coordinar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actividades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sustantivas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coadyuven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logro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objetivos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 Ministerial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cuando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 sea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y,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Desarrollar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otras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funciones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sean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asignadas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Ministerial,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 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ámbito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su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competencia.</w:t>
      </w:r>
    </w:p>
    <w:p w:rsidR="001032F3" w:rsidRPr="00412466" w:rsidRDefault="001032F3">
      <w:pPr>
        <w:pStyle w:val="Textoindependiente"/>
        <w:spacing w:before="10"/>
        <w:rPr>
          <w:rFonts w:asciiTheme="minorHAnsi" w:hAnsiTheme="minorHAnsi" w:cstheme="minorHAnsi"/>
          <w:sz w:val="23"/>
        </w:rPr>
      </w:pPr>
    </w:p>
    <w:p w:rsidR="001032F3" w:rsidRPr="00412466" w:rsidRDefault="0039510C">
      <w:pPr>
        <w:pStyle w:val="Puesto"/>
        <w:numPr>
          <w:ilvl w:val="0"/>
          <w:numId w:val="1"/>
        </w:numPr>
        <w:tabs>
          <w:tab w:val="left" w:pos="461"/>
          <w:tab w:val="left" w:pos="462"/>
        </w:tabs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</w:rPr>
        <w:t>DEPARTAMENTO</w:t>
      </w:r>
      <w:r w:rsidRPr="00412466">
        <w:rPr>
          <w:rFonts w:asciiTheme="minorHAnsi" w:hAnsiTheme="minorHAnsi" w:cstheme="minorHAnsi"/>
          <w:spacing w:val="-3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5"/>
        </w:rPr>
        <w:t xml:space="preserve"> </w:t>
      </w:r>
      <w:r w:rsidRPr="00412466">
        <w:rPr>
          <w:rFonts w:asciiTheme="minorHAnsi" w:hAnsiTheme="minorHAnsi" w:cstheme="minorHAnsi"/>
        </w:rPr>
        <w:t>APOYO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ESPECÍFICO</w:t>
      </w:r>
      <w:r w:rsidRPr="00412466">
        <w:rPr>
          <w:rFonts w:asciiTheme="minorHAnsi" w:hAnsiTheme="minorHAnsi" w:cstheme="minorHAnsi"/>
          <w:spacing w:val="-4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4"/>
        </w:rPr>
        <w:t xml:space="preserve"> </w:t>
      </w:r>
      <w:r w:rsidRPr="00412466">
        <w:rPr>
          <w:rFonts w:asciiTheme="minorHAnsi" w:hAnsiTheme="minorHAnsi" w:cstheme="minorHAnsi"/>
        </w:rPr>
        <w:t>SEGUIMIENTO.</w:t>
      </w:r>
    </w:p>
    <w:p w:rsidR="001032F3" w:rsidRPr="00412466" w:rsidRDefault="001032F3">
      <w:pPr>
        <w:pStyle w:val="Textoindependiente"/>
        <w:spacing w:before="1"/>
        <w:rPr>
          <w:rFonts w:asciiTheme="minorHAnsi" w:hAnsiTheme="minorHAnsi" w:cstheme="minorHAnsi"/>
          <w:b/>
        </w:rPr>
      </w:pPr>
    </w:p>
    <w:p w:rsidR="001032F3" w:rsidRPr="00412466" w:rsidRDefault="0039510C">
      <w:pPr>
        <w:pStyle w:val="Textoindependiente"/>
        <w:spacing w:before="1"/>
        <w:ind w:left="102" w:right="119"/>
        <w:jc w:val="both"/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Departamento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Apoyo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Específico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Seguimiento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es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8"/>
        </w:rPr>
        <w:t xml:space="preserve"> </w:t>
      </w:r>
      <w:r w:rsidRPr="00412466">
        <w:rPr>
          <w:rFonts w:asciiTheme="minorHAnsi" w:hAnsiTheme="minorHAnsi" w:cstheme="minorHAnsi"/>
        </w:rPr>
        <w:t>órgano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responsable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coordinar</w:t>
      </w:r>
      <w:r w:rsidRPr="00412466">
        <w:rPr>
          <w:rFonts w:asciiTheme="minorHAnsi" w:hAnsiTheme="minorHAnsi" w:cstheme="minorHAnsi"/>
          <w:spacing w:val="-52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elaboración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estudios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tendientes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lograr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modernización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óptimo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aprovechamiento de los recursos del Ministerio; participar en el diseño de propuestas 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planes, políticas, normas y procedimientos sobre los aspectos técnicos y administrativos;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dar seguimiento a la resolución de expedientes, así como de actualizar la base datos 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control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correspondiente;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asimismo,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apoyar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asistir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en</w:t>
      </w:r>
      <w:r w:rsidRPr="00412466">
        <w:rPr>
          <w:rFonts w:asciiTheme="minorHAnsi" w:hAnsiTheme="minorHAnsi" w:cstheme="minorHAnsi"/>
          <w:spacing w:val="-10"/>
        </w:rPr>
        <w:t xml:space="preserve"> </w:t>
      </w:r>
      <w:r w:rsidRPr="00412466">
        <w:rPr>
          <w:rFonts w:asciiTheme="minorHAnsi" w:hAnsiTheme="minorHAnsi" w:cstheme="minorHAnsi"/>
        </w:rPr>
        <w:t>las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actividades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que</w:t>
      </w:r>
      <w:r w:rsidRPr="00412466">
        <w:rPr>
          <w:rFonts w:asciiTheme="minorHAnsi" w:hAnsiTheme="minorHAnsi" w:cstheme="minorHAnsi"/>
          <w:spacing w:val="-8"/>
        </w:rPr>
        <w:t xml:space="preserve"> </w:t>
      </w:r>
      <w:r w:rsidRPr="00412466">
        <w:rPr>
          <w:rFonts w:asciiTheme="minorHAnsi" w:hAnsiTheme="minorHAnsi" w:cstheme="minorHAnsi"/>
        </w:rPr>
        <w:t>le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sean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asignadas</w:t>
      </w:r>
      <w:r w:rsidRPr="00412466">
        <w:rPr>
          <w:rFonts w:asciiTheme="minorHAnsi" w:hAnsiTheme="minorHAnsi" w:cstheme="minorHAnsi"/>
          <w:spacing w:val="-52"/>
        </w:rPr>
        <w:t xml:space="preserve"> </w:t>
      </w:r>
      <w:r w:rsidRPr="00412466">
        <w:rPr>
          <w:rFonts w:asciiTheme="minorHAnsi" w:hAnsiTheme="minorHAnsi" w:cstheme="minorHAnsi"/>
        </w:rPr>
        <w:t>por el Subdirector,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Director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Despacho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Ministerial.</w:t>
      </w:r>
    </w:p>
    <w:p w:rsidR="001032F3" w:rsidRPr="00412466" w:rsidRDefault="001032F3">
      <w:pPr>
        <w:jc w:val="both"/>
        <w:rPr>
          <w:rFonts w:asciiTheme="minorHAnsi" w:hAnsiTheme="minorHAnsi" w:cstheme="minorHAnsi"/>
        </w:rPr>
        <w:sectPr w:rsidR="001032F3" w:rsidRPr="00412466">
          <w:headerReference w:type="default" r:id="rId7"/>
          <w:footerReference w:type="default" r:id="rId8"/>
          <w:type w:val="continuous"/>
          <w:pgSz w:w="12240" w:h="15840"/>
          <w:pgMar w:top="1640" w:right="1580" w:bottom="1180" w:left="1600" w:header="585" w:footer="987" w:gutter="0"/>
          <w:pgNumType w:start="1"/>
          <w:cols w:space="720"/>
        </w:sectPr>
      </w:pPr>
    </w:p>
    <w:p w:rsidR="001032F3" w:rsidRPr="00412466" w:rsidRDefault="001032F3">
      <w:pPr>
        <w:pStyle w:val="Textoindependiente"/>
        <w:spacing w:before="3"/>
        <w:rPr>
          <w:rFonts w:asciiTheme="minorHAnsi" w:hAnsiTheme="minorHAnsi" w:cstheme="minorHAnsi"/>
          <w:sz w:val="25"/>
        </w:rPr>
      </w:pPr>
    </w:p>
    <w:p w:rsidR="001032F3" w:rsidRPr="00412466" w:rsidRDefault="0039510C">
      <w:pPr>
        <w:pStyle w:val="Ttulo1"/>
        <w:numPr>
          <w:ilvl w:val="0"/>
          <w:numId w:val="2"/>
        </w:numPr>
        <w:tabs>
          <w:tab w:val="left" w:pos="717"/>
        </w:tabs>
        <w:spacing w:before="52"/>
        <w:ind w:left="716" w:hanging="256"/>
        <w:rPr>
          <w:rFonts w:asciiTheme="minorHAnsi" w:hAnsiTheme="minorHAnsi" w:cstheme="minorHAnsi"/>
          <w:u w:val="none"/>
        </w:rPr>
      </w:pPr>
      <w:r w:rsidRPr="00412466">
        <w:rPr>
          <w:rFonts w:asciiTheme="minorHAnsi" w:hAnsiTheme="minorHAnsi" w:cstheme="minorHAnsi"/>
        </w:rPr>
        <w:t>Marco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Legal</w:t>
      </w:r>
    </w:p>
    <w:p w:rsidR="001032F3" w:rsidRPr="00412466" w:rsidRDefault="001032F3">
      <w:pPr>
        <w:pStyle w:val="Textoindependiente"/>
        <w:spacing w:before="1"/>
        <w:rPr>
          <w:rFonts w:asciiTheme="minorHAnsi" w:hAnsiTheme="minorHAnsi" w:cstheme="minorHAnsi"/>
          <w:b/>
          <w:i/>
          <w:sz w:val="23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Constitución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Política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República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Guatemala;</w:t>
      </w:r>
    </w:p>
    <w:p w:rsidR="001032F3" w:rsidRPr="00412466" w:rsidRDefault="001032F3">
      <w:pPr>
        <w:pStyle w:val="Textoindependiente"/>
        <w:spacing w:before="11"/>
        <w:rPr>
          <w:rFonts w:asciiTheme="minorHAnsi" w:hAnsiTheme="minorHAnsi" w:cstheme="minorHAnsi"/>
          <w:sz w:val="23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829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Ley del Organismo Ejecutivo, Decreto número 114-97 del Congreso de la</w:t>
      </w:r>
      <w:r w:rsidRPr="00412466">
        <w:rPr>
          <w:rFonts w:asciiTheme="minorHAnsi" w:hAnsiTheme="minorHAnsi" w:cstheme="minorHAnsi"/>
          <w:spacing w:val="-5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República;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</w:p>
    <w:p w:rsidR="001032F3" w:rsidRPr="00412466" w:rsidRDefault="001032F3">
      <w:pPr>
        <w:pStyle w:val="Textoindependiente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124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Reglamento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Orgánico</w:t>
      </w:r>
      <w:r w:rsidRPr="00412466">
        <w:rPr>
          <w:rFonts w:asciiTheme="minorHAnsi" w:hAnsiTheme="minorHAnsi" w:cstheme="minorHAnsi"/>
          <w:spacing w:val="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Interno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Finanzas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Públicas,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Acuerdo</w:t>
      </w:r>
      <w:r w:rsidRPr="00412466">
        <w:rPr>
          <w:rFonts w:asciiTheme="minorHAnsi" w:hAnsiTheme="minorHAnsi" w:cstheme="minorHAnsi"/>
          <w:spacing w:val="-50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Gubernativo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Número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112-2018.</w:t>
      </w:r>
    </w:p>
    <w:sectPr w:rsidR="001032F3" w:rsidRPr="00412466">
      <w:pgSz w:w="12240" w:h="15840"/>
      <w:pgMar w:top="1640" w:right="1580" w:bottom="1180" w:left="1600" w:header="585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52" w:rsidRDefault="007E0452">
      <w:r>
        <w:separator/>
      </w:r>
    </w:p>
  </w:endnote>
  <w:endnote w:type="continuationSeparator" w:id="0">
    <w:p w:rsidR="007E0452" w:rsidRDefault="007E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3" w:rsidRDefault="003E41EA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552512" behindDoc="0" locked="0" layoutInCell="1" allowOverlap="1" wp14:anchorId="3BA639B7" wp14:editId="7300E4D7">
              <wp:simplePos x="0" y="0"/>
              <wp:positionH relativeFrom="column">
                <wp:posOffset>-311150</wp:posOffset>
              </wp:positionH>
              <wp:positionV relativeFrom="paragraph">
                <wp:posOffset>64135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41EA" w:rsidRPr="00B727B7" w:rsidRDefault="003E41EA" w:rsidP="003E41EA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639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4.5pt;margin-top:5.05pt;width:485.45pt;height:17.8pt;z-index:487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tt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b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" filled="f" stroked="f" strokeweight=".5pt">
              <v:textbox>
                <w:txbxContent>
                  <w:p w:rsidR="003E41EA" w:rsidRPr="00B727B7" w:rsidRDefault="003E41EA" w:rsidP="003E41EA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52" w:rsidRDefault="007E0452">
      <w:r>
        <w:separator/>
      </w:r>
    </w:p>
  </w:footnote>
  <w:footnote w:type="continuationSeparator" w:id="0">
    <w:p w:rsidR="007E0452" w:rsidRDefault="007E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3" w:rsidRDefault="003E41EA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543296" behindDoc="0" locked="0" layoutInCell="1" allowOverlap="1" wp14:anchorId="4A0857C0" wp14:editId="3D1B31E6">
              <wp:simplePos x="0" y="0"/>
              <wp:positionH relativeFrom="page">
                <wp:posOffset>3076575</wp:posOffset>
              </wp:positionH>
              <wp:positionV relativeFrom="page">
                <wp:posOffset>330835</wp:posOffset>
              </wp:positionV>
              <wp:extent cx="2637790" cy="697865"/>
              <wp:effectExtent l="0" t="0" r="1016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F3" w:rsidRDefault="0039510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ASESORÍA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ESPECÍFICA</w:t>
                          </w:r>
                        </w:p>
                        <w:p w:rsidR="001032F3" w:rsidRDefault="0039510C">
                          <w:pPr>
                            <w:spacing w:before="28" w:line="278" w:lineRule="auto"/>
                            <w:ind w:left="20" w:right="4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Directora: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Licda.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Nilsa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Gabriela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Peña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Aldana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00C78">
                            <w:rPr>
                              <w:sz w:val="16"/>
                            </w:rPr>
                            <w:t>Responsable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actualización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Pendiente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modificaciones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E3454B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3E41EA">
                            <w:rPr>
                              <w:sz w:val="16"/>
                            </w:rPr>
                            <w:t>0</w:t>
                          </w:r>
                          <w:r w:rsidR="00412466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/202</w:t>
                          </w:r>
                          <w:r w:rsidR="003E41EA">
                            <w:rPr>
                              <w:sz w:val="16"/>
                            </w:rPr>
                            <w:t>4</w:t>
                          </w:r>
                        </w:p>
                        <w:p w:rsidR="001032F3" w:rsidRDefault="0039510C">
                          <w:pPr>
                            <w:spacing w:line="190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857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2.25pt;margin-top:26.05pt;width:207.7pt;height:54.95pt;z-index:4875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cE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lEl8tlAkclnEXJMo4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" filled="f" stroked="f">
              <v:textbox inset="0,0,0,0">
                <w:txbxContent>
                  <w:p w:rsidR="001032F3" w:rsidRDefault="0039510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ASESORÍA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ESPECÍFICA</w:t>
                    </w:r>
                  </w:p>
                  <w:p w:rsidR="001032F3" w:rsidRDefault="0039510C">
                    <w:pPr>
                      <w:spacing w:before="28" w:line="278" w:lineRule="auto"/>
                      <w:ind w:left="20" w:right="4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Directora: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Licda.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Nilsa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Gabriela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Peña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Aldana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00C78">
                      <w:rPr>
                        <w:sz w:val="16"/>
                      </w:rPr>
                      <w:t>Responsable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actualización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Pendiente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modificaciones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 w:rsidR="00E3454B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</w:t>
                    </w:r>
                    <w:r w:rsidR="003E41EA">
                      <w:rPr>
                        <w:sz w:val="16"/>
                      </w:rPr>
                      <w:t>0</w:t>
                    </w:r>
                    <w:r w:rsidR="00412466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/202</w:t>
                    </w:r>
                    <w:r w:rsidR="003E41EA">
                      <w:rPr>
                        <w:sz w:val="16"/>
                      </w:rPr>
                      <w:t>4</w:t>
                    </w:r>
                  </w:p>
                  <w:p w:rsidR="001032F3" w:rsidRDefault="0039510C">
                    <w:pPr>
                      <w:spacing w:line="190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487550464" behindDoc="1" locked="0" layoutInCell="1" allowOverlap="1" wp14:anchorId="57561387" wp14:editId="1C380D1E">
          <wp:simplePos x="0" y="0"/>
          <wp:positionH relativeFrom="margin">
            <wp:posOffset>-1095375</wp:posOffset>
          </wp:positionH>
          <wp:positionV relativeFrom="paragraph">
            <wp:posOffset>97155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487548416" behindDoc="0" locked="0" layoutInCell="1" allowOverlap="1" wp14:anchorId="2D5C0108" wp14:editId="3DA04E2C">
              <wp:simplePos x="0" y="0"/>
              <wp:positionH relativeFrom="column">
                <wp:posOffset>79375</wp:posOffset>
              </wp:positionH>
              <wp:positionV relativeFrom="paragraph">
                <wp:posOffset>419100</wp:posOffset>
              </wp:positionV>
              <wp:extent cx="3549650" cy="238125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41EA" w:rsidRPr="00F81948" w:rsidRDefault="003E41EA" w:rsidP="003E41EA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C0108" id="Cuadro de texto 2" o:spid="_x0000_s1027" type="#_x0000_t202" style="position:absolute;margin-left:6.25pt;margin-top:33pt;width:279.5pt;height:18.75pt;z-index:487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" filled="f" stroked="f" strokeweight=".5pt">
              <v:textbox>
                <w:txbxContent>
                  <w:p w:rsidR="003E41EA" w:rsidRPr="00F81948" w:rsidRDefault="003E41EA" w:rsidP="003E41EA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487546368" behindDoc="0" locked="0" layoutInCell="1" allowOverlap="1" wp14:anchorId="49E3C5A6" wp14:editId="42225F13">
          <wp:simplePos x="0" y="0"/>
          <wp:positionH relativeFrom="column">
            <wp:posOffset>-987425</wp:posOffset>
          </wp:positionH>
          <wp:positionV relativeFrom="paragraph">
            <wp:posOffset>-371475</wp:posOffset>
          </wp:positionV>
          <wp:extent cx="2971165" cy="1339215"/>
          <wp:effectExtent l="0" t="0" r="63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1D40"/>
    <w:multiLevelType w:val="hybridMultilevel"/>
    <w:tmpl w:val="90300898"/>
    <w:lvl w:ilvl="0" w:tplc="0DF618F8">
      <w:start w:val="1"/>
      <w:numFmt w:val="upperLetter"/>
      <w:lvlText w:val="%1."/>
      <w:lvlJc w:val="left"/>
      <w:pPr>
        <w:ind w:left="822" w:hanging="360"/>
        <w:jc w:val="left"/>
      </w:pPr>
      <w:rPr>
        <w:rFonts w:hint="default"/>
        <w:b/>
        <w:bCs/>
        <w:i/>
        <w:iCs/>
        <w:spacing w:val="-2"/>
        <w:w w:val="100"/>
        <w:lang w:val="es-ES" w:eastAsia="en-US" w:bidi="ar-SA"/>
      </w:rPr>
    </w:lvl>
    <w:lvl w:ilvl="1" w:tplc="36104CB2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ABA8E6A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3AC209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8FAE9EC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360808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5984E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C4238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7EE60A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604925E2"/>
    <w:multiLevelType w:val="hybridMultilevel"/>
    <w:tmpl w:val="170816C2"/>
    <w:lvl w:ilvl="0" w:tplc="820ECEC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4B4965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394DC16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B9D4AB04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2BEA2754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486E350C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697ACEDA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1C601412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7BBEB30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065139"/>
    <w:rsid w:val="000726D1"/>
    <w:rsid w:val="000B5252"/>
    <w:rsid w:val="000E4E03"/>
    <w:rsid w:val="00100C78"/>
    <w:rsid w:val="001032F3"/>
    <w:rsid w:val="00162ED3"/>
    <w:rsid w:val="00165A29"/>
    <w:rsid w:val="001B3919"/>
    <w:rsid w:val="002E781E"/>
    <w:rsid w:val="00325C10"/>
    <w:rsid w:val="0039510C"/>
    <w:rsid w:val="003B05D7"/>
    <w:rsid w:val="003E41EA"/>
    <w:rsid w:val="00412466"/>
    <w:rsid w:val="0049629A"/>
    <w:rsid w:val="005447EA"/>
    <w:rsid w:val="00554F74"/>
    <w:rsid w:val="0058235E"/>
    <w:rsid w:val="00656ED1"/>
    <w:rsid w:val="006E2A7F"/>
    <w:rsid w:val="007A2D8E"/>
    <w:rsid w:val="007E0452"/>
    <w:rsid w:val="008833C6"/>
    <w:rsid w:val="00A1361E"/>
    <w:rsid w:val="00A73A8F"/>
    <w:rsid w:val="00AB1D1B"/>
    <w:rsid w:val="00B73FAC"/>
    <w:rsid w:val="00CA4834"/>
    <w:rsid w:val="00CA675E"/>
    <w:rsid w:val="00E223CE"/>
    <w:rsid w:val="00E3454B"/>
    <w:rsid w:val="00F04CA5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77A54"/>
  <w15:docId w15:val="{1C567808-88DB-49EB-91B9-2357EE6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16" w:hanging="361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1"/>
      <w:ind w:left="462" w:hanging="3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48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3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48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34"/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3E4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dcterms:created xsi:type="dcterms:W3CDTF">2024-03-14T16:33:00Z</dcterms:created>
  <dcterms:modified xsi:type="dcterms:W3CDTF">2024-03-14T16:33:00Z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</Properties>
</file>