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4E" w:rsidRDefault="00CD024E" w:rsidP="00CD024E">
      <w:pPr>
        <w:shd w:val="clear" w:color="auto" w:fill="BDD6EE" w:themeFill="accent1" w:themeFillTint="66"/>
        <w:jc w:val="center"/>
        <w:rPr>
          <w:b/>
          <w:sz w:val="36"/>
        </w:rPr>
      </w:pPr>
      <w:r w:rsidRPr="00CD024E">
        <w:rPr>
          <w:b/>
          <w:sz w:val="36"/>
        </w:rPr>
        <w:t>NUMERAL 2 - DIRECTORIO DE LA ENTIDAD</w:t>
      </w:r>
    </w:p>
    <w:p w:rsidR="00CD024E" w:rsidRPr="00CD024E" w:rsidRDefault="00CD024E" w:rsidP="00CD024E">
      <w:pPr>
        <w:jc w:val="center"/>
        <w:rPr>
          <w:b/>
          <w:sz w:val="18"/>
        </w:rPr>
      </w:pPr>
    </w:p>
    <w:tbl>
      <w:tblPr>
        <w:tblW w:w="10217" w:type="dxa"/>
        <w:tblInd w:w="-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6517"/>
        <w:gridCol w:w="1580"/>
        <w:gridCol w:w="1406"/>
      </w:tblGrid>
      <w:tr w:rsidR="00CD024E" w:rsidRPr="000C6B5D" w:rsidTr="00CD024E">
        <w:trPr>
          <w:trHeight w:val="60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  <w:lang w:eastAsia="es-ES"/>
              </w:rPr>
              <w:t>No.</w:t>
            </w:r>
          </w:p>
        </w:tc>
        <w:tc>
          <w:tcPr>
            <w:tcW w:w="6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D024E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  <w:lang w:eastAsia="es-ES"/>
              </w:rPr>
              <w:t>DIRECCIÓN</w:t>
            </w:r>
          </w:p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b/>
                <w:bCs/>
                <w:color w:val="000000"/>
                <w:sz w:val="23"/>
                <w:szCs w:val="23"/>
                <w:lang w:eastAsia="es-ES"/>
              </w:rPr>
              <w:t>EXTENSIÓN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3"/>
                <w:lang w:eastAsia="es-ES"/>
              </w:rPr>
              <w:t>UBICACIÓN /NIVEL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Despacho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11835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18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 xml:space="preserve">Dirección </w:t>
            </w: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Técnica del Presupuesto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11737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17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 xml:space="preserve">Dirección de </w:t>
            </w: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Bienes del Estado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11600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16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 xml:space="preserve">Dirección de </w:t>
            </w: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Crédito Publico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11544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15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5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Financiera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11439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14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6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Dirección de Asesoría Jurídica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11465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14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7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 xml:space="preserve">Dirección de </w:t>
            </w: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Análisis Política Fiscal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11370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13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8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 xml:space="preserve">Dirección de </w:t>
            </w: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Transparencia Fiscal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11388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13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9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 xml:space="preserve">Dirección de </w:t>
            </w: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Auditoria Interna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11300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13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10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 xml:space="preserve">Dirección </w:t>
            </w: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de Asuntos Administrativos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11229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12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Dirección de Cat</w:t>
            </w: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ast</w:t>
            </w: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r</w:t>
            </w: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 xml:space="preserve">o y Evalúo de Bienes Inmuebles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11133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11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 xml:space="preserve">Dirección de </w:t>
            </w: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Recursos Humanos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11039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10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 xml:space="preserve">Dirección </w:t>
            </w: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General de Adquisiciones del Estado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10953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9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 xml:space="preserve">Dirección </w:t>
            </w: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Comunicación Social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9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15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 xml:space="preserve">Dirección </w:t>
            </w: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de Planificación y desarrollo Institucional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10813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8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16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 xml:space="preserve">Dirección </w:t>
            </w: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 xml:space="preserve">de Tecnología de la Información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10625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6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17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Tesorería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5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18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 xml:space="preserve">Dirección de </w:t>
            </w: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Contabilidad del Estado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10408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4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19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 xml:space="preserve">Dirección </w:t>
            </w: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 xml:space="preserve">de Asistencia a la Administración Financiera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10313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3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20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 xml:space="preserve">Dirección de </w:t>
            </w: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 xml:space="preserve">Fideicomisos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3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21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Registro General de Adquisiciones del Estado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10227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2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2</w:t>
            </w: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Secretaria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12116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24E" w:rsidRPr="000C6B5D" w:rsidRDefault="00CD024E" w:rsidP="002C59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PB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CD024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2</w:t>
            </w: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4E" w:rsidRPr="000C6B5D" w:rsidRDefault="00CD024E" w:rsidP="00CD024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Información Publica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4E" w:rsidRPr="000C6B5D" w:rsidRDefault="00CD024E" w:rsidP="00CD024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12141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024E" w:rsidRDefault="00CD024E" w:rsidP="00CD024E">
            <w:pPr>
              <w:jc w:val="center"/>
            </w:pPr>
            <w:r w:rsidRPr="009638BE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PB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CD024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24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4E" w:rsidRPr="000C6B5D" w:rsidRDefault="00CD024E" w:rsidP="00CD024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Atención al Usuario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4E" w:rsidRPr="000C6B5D" w:rsidRDefault="00CD024E" w:rsidP="00CD024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12143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24E" w:rsidRDefault="00CD024E" w:rsidP="00CD024E">
            <w:pPr>
              <w:jc w:val="center"/>
            </w:pPr>
            <w:r w:rsidRPr="009638BE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PB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CD024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2</w:t>
            </w: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5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4E" w:rsidRPr="000C6B5D" w:rsidRDefault="00CD024E" w:rsidP="00CD024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Ventanilla 9 Bi</w:t>
            </w: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e</w:t>
            </w: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nes del Estado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4E" w:rsidRPr="000C6B5D" w:rsidRDefault="00CD024E" w:rsidP="00CD024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12149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24E" w:rsidRDefault="00CD024E" w:rsidP="00CD024E">
            <w:pPr>
              <w:jc w:val="center"/>
            </w:pPr>
            <w:r w:rsidRPr="009638BE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PB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CD024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2</w:t>
            </w: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6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4E" w:rsidRPr="000C6B5D" w:rsidRDefault="00CD024E" w:rsidP="00CD024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Ventanilla 12 Registros Fiscales</w:t>
            </w: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 xml:space="preserve"> (DICABI)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4E" w:rsidRPr="000C6B5D" w:rsidRDefault="00CD024E" w:rsidP="00CD024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12146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24E" w:rsidRDefault="00CD024E" w:rsidP="00CD024E">
            <w:pPr>
              <w:jc w:val="center"/>
            </w:pPr>
            <w:r w:rsidRPr="009638BE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PB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CD024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27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4E" w:rsidRPr="000C6B5D" w:rsidRDefault="00CD024E" w:rsidP="00CD024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Ventanilla 17 Herencia y Legados</w:t>
            </w: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 xml:space="preserve"> (DICABI)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4E" w:rsidRPr="000C6B5D" w:rsidRDefault="00CD024E" w:rsidP="00CD024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12154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24E" w:rsidRDefault="00CD024E" w:rsidP="00CD024E">
            <w:pPr>
              <w:jc w:val="center"/>
            </w:pPr>
            <w:r w:rsidRPr="009638BE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PB</w:t>
            </w:r>
          </w:p>
        </w:tc>
      </w:tr>
      <w:tr w:rsidR="00CD024E" w:rsidRPr="000C6B5D" w:rsidTr="00AD351C">
        <w:trPr>
          <w:trHeight w:val="3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4E" w:rsidRPr="000C6B5D" w:rsidRDefault="00CD024E" w:rsidP="00CD024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2</w:t>
            </w: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8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4E" w:rsidRPr="000C6B5D" w:rsidRDefault="00CD024E" w:rsidP="00CD024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Ventanilla 19 Herencia y Legados</w:t>
            </w:r>
            <w:r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 xml:space="preserve"> (DICABI)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4E" w:rsidRPr="000C6B5D" w:rsidRDefault="00CD024E" w:rsidP="00CD024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</w:pPr>
            <w:r w:rsidRPr="000C6B5D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12148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24E" w:rsidRDefault="00CD024E" w:rsidP="00CD024E">
            <w:pPr>
              <w:jc w:val="center"/>
            </w:pPr>
            <w:r w:rsidRPr="009638BE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  <w:lang w:eastAsia="es-ES"/>
              </w:rPr>
              <w:t>PB</w:t>
            </w:r>
          </w:p>
        </w:tc>
      </w:tr>
    </w:tbl>
    <w:p w:rsidR="00CD024E" w:rsidRPr="00CD024E" w:rsidRDefault="00CD024E" w:rsidP="00AD351C">
      <w:pPr>
        <w:rPr>
          <w:b/>
          <w:sz w:val="36"/>
        </w:rPr>
      </w:pPr>
    </w:p>
    <w:sectPr w:rsidR="00CD024E" w:rsidRPr="00CD024E" w:rsidSect="00AD351C">
      <w:headerReference w:type="default" r:id="rId6"/>
      <w:footerReference w:type="default" r:id="rId7"/>
      <w:pgSz w:w="11906" w:h="16838"/>
      <w:pgMar w:top="255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56A" w:rsidRDefault="003E756A" w:rsidP="00CD024E">
      <w:pPr>
        <w:spacing w:after="0" w:line="240" w:lineRule="auto"/>
      </w:pPr>
      <w:r>
        <w:separator/>
      </w:r>
    </w:p>
  </w:endnote>
  <w:endnote w:type="continuationSeparator" w:id="0">
    <w:p w:rsidR="003E756A" w:rsidRDefault="003E756A" w:rsidP="00CD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4E" w:rsidRDefault="00CD024E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17B039" wp14:editId="02D03E39">
              <wp:simplePos x="0" y="0"/>
              <wp:positionH relativeFrom="column">
                <wp:posOffset>-419708</wp:posOffset>
              </wp:positionH>
              <wp:positionV relativeFrom="paragraph">
                <wp:posOffset>-164161</wp:posOffset>
              </wp:positionV>
              <wp:extent cx="6165410" cy="226337"/>
              <wp:effectExtent l="0" t="0" r="0" b="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5410" cy="226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024E" w:rsidRPr="00B727B7" w:rsidRDefault="00CD024E" w:rsidP="00CD024E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17"/>
                              <w:szCs w:val="17"/>
                            </w:rPr>
                          </w:pPr>
                          <w:r w:rsidRPr="00B727B7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 xml:space="preserve">8ª. Avenida 20-59 Zona 1, Centro Cívico, Guatemala PBX: 2374-3000 EXT: 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11212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7B03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33.05pt;margin-top:-12.95pt;width:485.4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" filled="f" stroked="f" strokeweight=".5pt">
              <v:textbox>
                <w:txbxContent>
                  <w:p w:rsidR="00CD024E" w:rsidRPr="00B727B7" w:rsidRDefault="00CD024E" w:rsidP="00CD024E">
                    <w:pPr>
                      <w:jc w:val="center"/>
                      <w:rPr>
                        <w:b/>
                        <w:bCs/>
                        <w:color w:val="1F2B50"/>
                        <w:sz w:val="17"/>
                        <w:szCs w:val="17"/>
                      </w:rPr>
                    </w:pPr>
                    <w:r w:rsidRPr="00B727B7"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 xml:space="preserve">8ª. Avenida 20-59 Zona 1, Centro Cívico, Guatemala PBX: 2374-3000 EXT: </w:t>
                    </w:r>
                    <w:r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11212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56A" w:rsidRDefault="003E756A" w:rsidP="00CD024E">
      <w:pPr>
        <w:spacing w:after="0" w:line="240" w:lineRule="auto"/>
      </w:pPr>
      <w:r>
        <w:separator/>
      </w:r>
    </w:p>
  </w:footnote>
  <w:footnote w:type="continuationSeparator" w:id="0">
    <w:p w:rsidR="003E756A" w:rsidRDefault="003E756A" w:rsidP="00CD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4E" w:rsidRDefault="00AD351C">
    <w:pPr>
      <w:pStyle w:val="Encabezado"/>
    </w:pPr>
    <w:r>
      <w:rPr>
        <w:rFonts w:ascii="Times New Roman" w:hAnsi="Times New Roman" w:cs="Times New Roman"/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90D2DD" wp14:editId="15D2395D">
              <wp:simplePos x="0" y="0"/>
              <wp:positionH relativeFrom="margin">
                <wp:posOffset>2524302</wp:posOffset>
              </wp:positionH>
              <wp:positionV relativeFrom="paragraph">
                <wp:posOffset>-109339</wp:posOffset>
              </wp:positionV>
              <wp:extent cx="5441315" cy="1095153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41315" cy="10951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D351C" w:rsidRDefault="00AD351C" w:rsidP="00AD351C">
                          <w:pPr>
                            <w:spacing w:line="240" w:lineRule="auto"/>
                            <w:ind w:left="142"/>
                            <w:rPr>
                              <w:rFonts w:ascii="Futura" w:hAnsi="Futura" w:cs="Futura"/>
                              <w:b/>
                              <w:color w:val="632423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4"/>
                              <w:szCs w:val="16"/>
                            </w:rPr>
                            <w:t>DIRECCIÓN ASUNTOS ADMINISTRATIVOS</w:t>
                          </w:r>
                        </w:p>
                        <w:p w:rsidR="00AD351C" w:rsidRDefault="00AD351C" w:rsidP="00AD351C">
                          <w:pPr>
                            <w:spacing w:line="240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6"/>
                              <w:lang w:val="es-GT"/>
                            </w:rPr>
                          </w:pPr>
                          <w:r>
                            <w:rPr>
                              <w:rFonts w:ascii="Futura" w:hAnsi="Futura" w:cs="Futura"/>
                              <w:sz w:val="14"/>
                              <w:szCs w:val="16"/>
                              <w:lang w:val="es-GT"/>
                            </w:rPr>
                            <w:t>Director: Lic. Celso Leonel García Pineda</w:t>
                          </w:r>
                        </w:p>
                        <w:p w:rsidR="00AD351C" w:rsidRDefault="00AD351C" w:rsidP="00AD351C">
                          <w:pPr>
                            <w:spacing w:line="240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Futura" w:hAnsi="Futura" w:cs="Futura"/>
                              <w:sz w:val="14"/>
                              <w:szCs w:val="16"/>
                            </w:rPr>
                            <w:t xml:space="preserve">Responsable de actualización de información: Juan Manuel Alvarado </w:t>
                          </w:r>
                        </w:p>
                        <w:p w:rsidR="00AD351C" w:rsidRDefault="00AD351C" w:rsidP="00AD351C">
                          <w:pPr>
                            <w:spacing w:line="240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Futura" w:hAnsi="Futura" w:cs="Futura"/>
                              <w:sz w:val="14"/>
                              <w:szCs w:val="16"/>
                            </w:rPr>
                            <w:t>Sin modificación al 13/03/2024</w:t>
                          </w:r>
                        </w:p>
                        <w:p w:rsidR="00AD351C" w:rsidRDefault="00AD351C" w:rsidP="00AD351C">
                          <w:pPr>
                            <w:spacing w:line="240" w:lineRule="auto"/>
                            <w:ind w:left="142"/>
                            <w:rPr>
                              <w:rFonts w:ascii="Futura" w:hAnsi="Futura" w:cs="Futura"/>
                              <w:b/>
                              <w:color w:val="000000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Artículo 10, numeral 2, Ley de Acceso a </w:t>
                          </w:r>
                          <w:smartTag w:uri="urn:schemas-microsoft-com:office:smarttags" w:element="PersonName">
                            <w:smartTagPr>
                              <w:attr w:name="ProductID" w:val="la Información Públicas"/>
                            </w:smartTagPr>
                            <w:r>
                              <w:rPr>
                                <w:rFonts w:ascii="Futura" w:hAnsi="Futura" w:cs="Futura"/>
                                <w:b/>
                                <w:color w:val="000000"/>
                                <w:sz w:val="14"/>
                                <w:szCs w:val="16"/>
                              </w:rPr>
                              <w:t>la Información Públicas</w:t>
                            </w:r>
                          </w:smartTag>
                        </w:p>
                        <w:p w:rsidR="00AD351C" w:rsidRDefault="00AD351C" w:rsidP="00AD351C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b/>
                              <w:color w:val="000000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0D2D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98.75pt;margin-top:-8.6pt;width:428.4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" filled="f" stroked="f">
              <v:path arrowok="t"/>
              <v:textbox>
                <w:txbxContent>
                  <w:p w:rsidR="00AD351C" w:rsidRDefault="00AD351C" w:rsidP="00AD351C">
                    <w:pPr>
                      <w:spacing w:line="240" w:lineRule="auto"/>
                      <w:ind w:left="142"/>
                      <w:rPr>
                        <w:rFonts w:ascii="Futura" w:hAnsi="Futura" w:cs="Futura"/>
                        <w:b/>
                        <w:color w:val="632423"/>
                        <w:sz w:val="14"/>
                        <w:szCs w:val="16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4"/>
                        <w:szCs w:val="16"/>
                      </w:rPr>
                      <w:t>DIRECCIÓN ASUNTOS ADMINISTRATIVOS</w:t>
                    </w:r>
                  </w:p>
                  <w:p w:rsidR="00AD351C" w:rsidRDefault="00AD351C" w:rsidP="00AD351C">
                    <w:pPr>
                      <w:spacing w:line="240" w:lineRule="auto"/>
                      <w:ind w:left="142"/>
                      <w:rPr>
                        <w:rFonts w:ascii="Futura" w:hAnsi="Futura" w:cs="Futura"/>
                        <w:sz w:val="14"/>
                        <w:szCs w:val="16"/>
                        <w:lang w:val="es-GT"/>
                      </w:rPr>
                    </w:pPr>
                    <w:r>
                      <w:rPr>
                        <w:rFonts w:ascii="Futura" w:hAnsi="Futura" w:cs="Futura"/>
                        <w:sz w:val="14"/>
                        <w:szCs w:val="16"/>
                        <w:lang w:val="es-GT"/>
                      </w:rPr>
                      <w:t>Director: Lic. Celso Leonel García Pineda</w:t>
                    </w:r>
                  </w:p>
                  <w:p w:rsidR="00AD351C" w:rsidRDefault="00AD351C" w:rsidP="00AD351C">
                    <w:pPr>
                      <w:spacing w:line="240" w:lineRule="auto"/>
                      <w:ind w:left="142"/>
                      <w:rPr>
                        <w:rFonts w:ascii="Futura" w:hAnsi="Futura" w:cs="Futura"/>
                        <w:sz w:val="14"/>
                        <w:szCs w:val="16"/>
                        <w:lang w:val="es-ES_tradnl"/>
                      </w:rPr>
                    </w:pPr>
                    <w:r>
                      <w:rPr>
                        <w:rFonts w:ascii="Futura" w:hAnsi="Futura" w:cs="Futura"/>
                        <w:sz w:val="14"/>
                        <w:szCs w:val="16"/>
                      </w:rPr>
                      <w:t xml:space="preserve">Responsable de actualización de información: Juan Manuel Alvarado </w:t>
                    </w:r>
                  </w:p>
                  <w:p w:rsidR="00AD351C" w:rsidRDefault="00AD351C" w:rsidP="00AD351C">
                    <w:pPr>
                      <w:spacing w:line="240" w:lineRule="auto"/>
                      <w:ind w:left="142"/>
                      <w:rPr>
                        <w:rFonts w:ascii="Futura" w:hAnsi="Futura" w:cs="Futura"/>
                        <w:sz w:val="14"/>
                        <w:szCs w:val="16"/>
                      </w:rPr>
                    </w:pPr>
                    <w:r>
                      <w:rPr>
                        <w:rFonts w:ascii="Futura" w:hAnsi="Futura" w:cs="Futura"/>
                        <w:sz w:val="14"/>
                        <w:szCs w:val="16"/>
                      </w:rPr>
                      <w:t>Sin modificación al 13/03/2024</w:t>
                    </w:r>
                  </w:p>
                  <w:p w:rsidR="00AD351C" w:rsidRDefault="00AD351C" w:rsidP="00AD351C">
                    <w:pPr>
                      <w:spacing w:line="240" w:lineRule="auto"/>
                      <w:ind w:left="142"/>
                      <w:rPr>
                        <w:rFonts w:ascii="Futura" w:hAnsi="Futura" w:cs="Futura"/>
                        <w:b/>
                        <w:color w:val="000000"/>
                        <w:sz w:val="14"/>
                        <w:szCs w:val="16"/>
                      </w:rPr>
                    </w:pPr>
                    <w:r>
                      <w:rPr>
                        <w:rFonts w:ascii="Futura" w:hAnsi="Futura" w:cs="Futura"/>
                        <w:b/>
                        <w:color w:val="000000"/>
                        <w:sz w:val="14"/>
                        <w:szCs w:val="16"/>
                      </w:rPr>
                      <w:t xml:space="preserve">Artículo 10, numeral 2, Ley de Acceso a </w:t>
                    </w:r>
                    <w:smartTag w:uri="urn:schemas-microsoft-com:office:smarttags" w:element="PersonName">
                      <w:smartTagPr>
                        <w:attr w:name="ProductID" w:val="la Información Públicas"/>
                      </w:smartTagPr>
                      <w:r>
                        <w:rPr>
                          <w:rFonts w:ascii="Futura" w:hAnsi="Futura" w:cs="Futura"/>
                          <w:b/>
                          <w:color w:val="000000"/>
                          <w:sz w:val="14"/>
                          <w:szCs w:val="16"/>
                        </w:rPr>
                        <w:t>la Información Públicas</w:t>
                      </w:r>
                    </w:smartTag>
                  </w:p>
                  <w:p w:rsidR="00AD351C" w:rsidRDefault="00AD351C" w:rsidP="00AD351C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b/>
                        <w:color w:val="000000"/>
                        <w:sz w:val="14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024E">
      <w:rPr>
        <w:rFonts w:ascii="Arial" w:hAnsi="Arial" w:cs="Arial"/>
        <w:b/>
        <w:bCs/>
        <w:noProof/>
        <w:color w:val="001E5E"/>
        <w:sz w:val="32"/>
        <w:szCs w:val="32"/>
        <w:lang w:val="es-GT" w:eastAsia="es-GT"/>
      </w:rPr>
      <w:drawing>
        <wp:anchor distT="0" distB="0" distL="114300" distR="114300" simplePos="0" relativeHeight="251659264" behindDoc="1" locked="0" layoutInCell="1" allowOverlap="1" wp14:anchorId="63BFBC05" wp14:editId="17B23719">
          <wp:simplePos x="0" y="0"/>
          <wp:positionH relativeFrom="margin">
            <wp:posOffset>-1255064</wp:posOffset>
          </wp:positionH>
          <wp:positionV relativeFrom="paragraph">
            <wp:posOffset>-314408</wp:posOffset>
          </wp:positionV>
          <wp:extent cx="7903026" cy="10446385"/>
          <wp:effectExtent l="0" t="0" r="317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920897" name="Imagen 139992089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18"/>
                  <a:stretch/>
                </pic:blipFill>
                <pic:spPr bwMode="auto">
                  <a:xfrm>
                    <a:off x="0" y="0"/>
                    <a:ext cx="7908557" cy="104536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5D"/>
    <w:rsid w:val="000C6B5D"/>
    <w:rsid w:val="001071A2"/>
    <w:rsid w:val="0024311F"/>
    <w:rsid w:val="003E756A"/>
    <w:rsid w:val="004260A9"/>
    <w:rsid w:val="005873AA"/>
    <w:rsid w:val="00837F2F"/>
    <w:rsid w:val="008E7E6C"/>
    <w:rsid w:val="00AD351C"/>
    <w:rsid w:val="00CD024E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631643BD"/>
  <w15:chartTrackingRefBased/>
  <w15:docId w15:val="{16826557-680E-4E56-8304-22E526E8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24E"/>
  </w:style>
  <w:style w:type="paragraph" w:styleId="Piedepgina">
    <w:name w:val="footer"/>
    <w:basedOn w:val="Normal"/>
    <w:link w:val="PiedepginaCar"/>
    <w:uiPriority w:val="99"/>
    <w:unhideWhenUsed/>
    <w:rsid w:val="00CD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24E"/>
  </w:style>
  <w:style w:type="character" w:styleId="Textoennegrita">
    <w:name w:val="Strong"/>
    <w:basedOn w:val="Fuentedeprrafopredeter"/>
    <w:uiPriority w:val="22"/>
    <w:qFormat/>
    <w:rsid w:val="00CD0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Joanna Balcarcel Remon</dc:creator>
  <cp:keywords/>
  <dc:description/>
  <cp:lastModifiedBy>René Augusto Castro González</cp:lastModifiedBy>
  <cp:revision>1</cp:revision>
  <dcterms:created xsi:type="dcterms:W3CDTF">2024-03-15T15:18:00Z</dcterms:created>
  <dcterms:modified xsi:type="dcterms:W3CDTF">2024-03-15T15:18:00Z</dcterms:modified>
</cp:coreProperties>
</file>